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AC" w:rsidRPr="0047035C" w:rsidRDefault="005A2DAC" w:rsidP="005A2DAC">
      <w:pPr>
        <w:jc w:val="right"/>
        <w:rPr>
          <w:rFonts w:cs="Arial"/>
          <w:color w:val="222222"/>
          <w:shd w:val="clear" w:color="auto" w:fill="FFFFFF"/>
        </w:rPr>
      </w:pPr>
      <w:r w:rsidRPr="0047035C">
        <w:rPr>
          <w:rFonts w:cs="Arial"/>
          <w:color w:val="222222"/>
          <w:shd w:val="clear" w:color="auto" w:fill="FFFFFF"/>
        </w:rPr>
        <w:t>______________________________</w:t>
      </w:r>
    </w:p>
    <w:p w:rsidR="005A2DAC" w:rsidRPr="0047035C" w:rsidRDefault="005A2DAC" w:rsidP="005A2DAC">
      <w:pPr>
        <w:jc w:val="right"/>
        <w:rPr>
          <w:rFonts w:cs="Arial"/>
          <w:b/>
          <w:color w:val="4F81BD" w:themeColor="accent1"/>
          <w:sz w:val="16"/>
          <w:szCs w:val="16"/>
          <w:shd w:val="clear" w:color="auto" w:fill="FFFFFF"/>
        </w:rPr>
      </w:pPr>
      <w:r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>(на имя организации, должности и ФИО</w:t>
      </w:r>
    </w:p>
    <w:p w:rsidR="005864CA" w:rsidRPr="0047035C" w:rsidRDefault="005A2DAC" w:rsidP="005A2DAC">
      <w:pPr>
        <w:jc w:val="right"/>
        <w:rPr>
          <w:rFonts w:cs="Arial"/>
          <w:b/>
          <w:color w:val="4F81BD" w:themeColor="accent1"/>
          <w:shd w:val="clear" w:color="auto" w:fill="FFFFFF"/>
        </w:rPr>
      </w:pPr>
      <w:r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>должностного лица, к которому вы обращаетесь)</w:t>
      </w:r>
    </w:p>
    <w:p w:rsidR="005864CA" w:rsidRPr="0047035C" w:rsidRDefault="005A2DAC" w:rsidP="005A2DAC">
      <w:pPr>
        <w:jc w:val="right"/>
        <w:rPr>
          <w:rFonts w:cs="Arial"/>
          <w:color w:val="222222"/>
          <w:shd w:val="clear" w:color="auto" w:fill="FFFFFF"/>
        </w:rPr>
      </w:pPr>
      <w:r w:rsidRPr="0047035C">
        <w:rPr>
          <w:rFonts w:cs="Arial"/>
          <w:color w:val="222222"/>
          <w:sz w:val="16"/>
          <w:szCs w:val="16"/>
          <w:shd w:val="clear" w:color="auto" w:fill="FFFFFF"/>
        </w:rPr>
        <w:t>от</w:t>
      </w:r>
      <w:r w:rsidR="005864CA" w:rsidRPr="0047035C">
        <w:rPr>
          <w:rFonts w:cs="Arial"/>
          <w:color w:val="222222"/>
          <w:shd w:val="clear" w:color="auto" w:fill="FFFFFF"/>
        </w:rPr>
        <w:t>______________________</w:t>
      </w:r>
      <w:r w:rsidR="005864CA"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>(ФИО)</w:t>
      </w:r>
      <w:r w:rsidRPr="0047035C">
        <w:rPr>
          <w:rFonts w:cs="Arial"/>
          <w:color w:val="222222"/>
          <w:shd w:val="clear" w:color="auto" w:fill="FFFFFF"/>
        </w:rPr>
        <w:t>,</w:t>
      </w:r>
    </w:p>
    <w:p w:rsidR="005A2DAC" w:rsidRPr="0047035C" w:rsidRDefault="005A2DAC" w:rsidP="005A2DAC">
      <w:pPr>
        <w:jc w:val="right"/>
        <w:rPr>
          <w:rFonts w:cs="Arial"/>
          <w:color w:val="000000" w:themeColor="text1"/>
          <w:sz w:val="16"/>
          <w:szCs w:val="16"/>
          <w:shd w:val="clear" w:color="auto" w:fill="FFFFFF"/>
        </w:rPr>
      </w:pPr>
      <w:r w:rsidRPr="0047035C">
        <w:rPr>
          <w:rFonts w:cs="Arial"/>
          <w:color w:val="000000" w:themeColor="text1"/>
          <w:sz w:val="16"/>
          <w:szCs w:val="16"/>
          <w:shd w:val="clear" w:color="auto" w:fill="FFFFFF"/>
        </w:rPr>
        <w:t>зарегистрированного по адресу:</w:t>
      </w:r>
    </w:p>
    <w:p w:rsidR="005A2DAC" w:rsidRPr="0047035C" w:rsidRDefault="005A2DAC" w:rsidP="005A2DAC">
      <w:pPr>
        <w:jc w:val="right"/>
        <w:rPr>
          <w:rFonts w:cs="Arial"/>
          <w:color w:val="222222"/>
          <w:shd w:val="clear" w:color="auto" w:fill="FFFFFF"/>
        </w:rPr>
      </w:pPr>
      <w:r w:rsidRPr="0047035C">
        <w:rPr>
          <w:rFonts w:cs="Arial"/>
          <w:color w:val="222222"/>
          <w:shd w:val="clear" w:color="auto" w:fill="FFFFFF"/>
        </w:rPr>
        <w:t>______________________________,</w:t>
      </w:r>
    </w:p>
    <w:p w:rsidR="005864CA" w:rsidRPr="0047035C" w:rsidRDefault="005A2DAC" w:rsidP="005A2DAC">
      <w:pPr>
        <w:jc w:val="right"/>
        <w:rPr>
          <w:rFonts w:cs="Arial"/>
          <w:color w:val="222222"/>
          <w:shd w:val="clear" w:color="auto" w:fill="FFFFFF"/>
        </w:rPr>
      </w:pPr>
      <w:r w:rsidRPr="0047035C">
        <w:rPr>
          <w:rFonts w:cs="Arial"/>
          <w:color w:val="222222"/>
          <w:sz w:val="16"/>
          <w:szCs w:val="16"/>
          <w:shd w:val="clear" w:color="auto" w:fill="FFFFFF"/>
        </w:rPr>
        <w:t>телефон</w:t>
      </w:r>
      <w:r w:rsidRPr="0047035C">
        <w:rPr>
          <w:rFonts w:cs="Arial"/>
          <w:color w:val="222222"/>
          <w:shd w:val="clear" w:color="auto" w:fill="FFFFFF"/>
        </w:rPr>
        <w:t>:_______________________,</w:t>
      </w:r>
    </w:p>
    <w:p w:rsidR="005864CA" w:rsidRPr="0047035C" w:rsidRDefault="005A2DAC" w:rsidP="005A2DAC">
      <w:pPr>
        <w:jc w:val="right"/>
        <w:rPr>
          <w:rFonts w:cs="Arial"/>
          <w:color w:val="222222"/>
          <w:shd w:val="clear" w:color="auto" w:fill="FFFFFF"/>
        </w:rPr>
      </w:pPr>
      <w:r w:rsidRPr="0047035C">
        <w:rPr>
          <w:rFonts w:cs="Arial"/>
          <w:color w:val="222222"/>
          <w:sz w:val="16"/>
          <w:szCs w:val="16"/>
          <w:shd w:val="clear" w:color="auto" w:fill="FFFFFF"/>
          <w:lang w:val="en-US"/>
        </w:rPr>
        <w:t>e</w:t>
      </w:r>
      <w:r w:rsidRPr="0047035C">
        <w:rPr>
          <w:rFonts w:cs="Arial"/>
          <w:color w:val="222222"/>
          <w:sz w:val="16"/>
          <w:szCs w:val="16"/>
          <w:shd w:val="clear" w:color="auto" w:fill="FFFFFF"/>
        </w:rPr>
        <w:t>-</w:t>
      </w:r>
      <w:r w:rsidRPr="0047035C">
        <w:rPr>
          <w:rFonts w:cs="Arial"/>
          <w:color w:val="222222"/>
          <w:sz w:val="16"/>
          <w:szCs w:val="16"/>
          <w:shd w:val="clear" w:color="auto" w:fill="FFFFFF"/>
          <w:lang w:val="en-US"/>
        </w:rPr>
        <w:t>mail</w:t>
      </w:r>
      <w:r w:rsidRPr="0047035C">
        <w:rPr>
          <w:rFonts w:cs="Arial"/>
          <w:color w:val="222222"/>
          <w:shd w:val="clear" w:color="auto" w:fill="FFFFFF"/>
        </w:rPr>
        <w:t xml:space="preserve"> </w:t>
      </w:r>
      <w:r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>(необязательно)</w:t>
      </w:r>
      <w:r w:rsidRPr="0047035C">
        <w:rPr>
          <w:rFonts w:cs="Arial"/>
          <w:color w:val="222222"/>
          <w:shd w:val="clear" w:color="auto" w:fill="FFFFFF"/>
        </w:rPr>
        <w:t>:________________________</w:t>
      </w:r>
    </w:p>
    <w:p w:rsidR="005864CA" w:rsidRPr="0047035C" w:rsidRDefault="005864CA" w:rsidP="005864CA">
      <w:pPr>
        <w:jc w:val="right"/>
        <w:rPr>
          <w:rFonts w:cs="Arial"/>
          <w:color w:val="222222"/>
          <w:shd w:val="clear" w:color="auto" w:fill="FFFFFF"/>
        </w:rPr>
      </w:pPr>
    </w:p>
    <w:p w:rsidR="005864CA" w:rsidRPr="0047035C" w:rsidRDefault="005864CA" w:rsidP="005864CA">
      <w:pPr>
        <w:jc w:val="center"/>
        <w:rPr>
          <w:rFonts w:cs="Arial"/>
          <w:b/>
          <w:color w:val="222222"/>
          <w:shd w:val="clear" w:color="auto" w:fill="FFFFFF"/>
        </w:rPr>
      </w:pPr>
      <w:r w:rsidRPr="0047035C">
        <w:rPr>
          <w:rFonts w:cs="Arial"/>
          <w:b/>
          <w:color w:val="222222"/>
          <w:shd w:val="clear" w:color="auto" w:fill="FFFFFF"/>
        </w:rPr>
        <w:t>Заявление</w:t>
      </w:r>
    </w:p>
    <w:p w:rsidR="00343527" w:rsidRPr="0047035C" w:rsidRDefault="005864CA" w:rsidP="00314451">
      <w:pPr>
        <w:rPr>
          <w:sz w:val="16"/>
          <w:szCs w:val="16"/>
        </w:rPr>
      </w:pPr>
      <w:r w:rsidRPr="0047035C">
        <w:rPr>
          <w:rFonts w:cs="Arial"/>
          <w:color w:val="222222"/>
          <w:shd w:val="clear" w:color="auto" w:fill="FFFFFF"/>
        </w:rPr>
        <w:t>Сообщаю, что</w:t>
      </w:r>
      <w:r w:rsidR="00E561F4" w:rsidRPr="0047035C">
        <w:rPr>
          <w:rFonts w:cs="Arial"/>
          <w:color w:val="222222"/>
          <w:shd w:val="clear" w:color="auto" w:fill="FFFFFF"/>
        </w:rPr>
        <w:t xml:space="preserve"> _</w:t>
      </w:r>
      <w:r w:rsidR="00E561F4" w:rsidRPr="0047035C">
        <w:rPr>
          <w:rFonts w:cs="Arial"/>
          <w:color w:val="222222"/>
          <w:u w:val="single"/>
          <w:shd w:val="clear" w:color="auto" w:fill="FFFFFF"/>
        </w:rPr>
        <w:t>ХХ.ХХ.ХХХХ</w:t>
      </w:r>
      <w:r w:rsidR="00E561F4" w:rsidRPr="0047035C">
        <w:rPr>
          <w:rFonts w:cs="Arial"/>
          <w:color w:val="222222"/>
          <w:shd w:val="clear" w:color="auto" w:fill="FFFFFF"/>
        </w:rPr>
        <w:t>_</w:t>
      </w:r>
      <w:r w:rsidR="00E561F4" w:rsidRPr="0047035C">
        <w:rPr>
          <w:b/>
          <w:color w:val="4F81BD" w:themeColor="accent1"/>
          <w:sz w:val="16"/>
          <w:szCs w:val="16"/>
        </w:rPr>
        <w:t>(</w:t>
      </w:r>
      <w:r w:rsidR="00D3570E" w:rsidRPr="0047035C">
        <w:rPr>
          <w:b/>
          <w:color w:val="4F81BD" w:themeColor="accent1"/>
          <w:sz w:val="16"/>
          <w:szCs w:val="16"/>
        </w:rPr>
        <w:t>дата</w:t>
      </w:r>
      <w:r w:rsidR="00E561F4" w:rsidRPr="0047035C">
        <w:rPr>
          <w:b/>
          <w:color w:val="4F81BD" w:themeColor="accent1"/>
          <w:sz w:val="16"/>
          <w:szCs w:val="16"/>
        </w:rPr>
        <w:t>, когда было обнаружено нарушение)</w:t>
      </w:r>
      <w:r w:rsidR="00E561F4" w:rsidRPr="0047035C">
        <w:rPr>
          <w:sz w:val="16"/>
          <w:szCs w:val="16"/>
        </w:rPr>
        <w:t xml:space="preserve"> </w:t>
      </w:r>
      <w:r w:rsidR="007F4674" w:rsidRPr="0047035C">
        <w:t>_</w:t>
      </w:r>
      <w:r w:rsidRPr="0047035C">
        <w:rPr>
          <w:rFonts w:cs="Arial"/>
          <w:color w:val="222222"/>
          <w:u w:val="single"/>
          <w:shd w:val="clear" w:color="auto" w:fill="FFFFFF"/>
        </w:rPr>
        <w:t>во дворе</w:t>
      </w:r>
      <w:r w:rsidR="007F4674" w:rsidRPr="0047035C">
        <w:rPr>
          <w:rFonts w:cs="Arial"/>
          <w:color w:val="222222"/>
          <w:u w:val="single"/>
          <w:shd w:val="clear" w:color="auto" w:fill="FFFFFF"/>
        </w:rPr>
        <w:t xml:space="preserve"> </w:t>
      </w:r>
      <w:r w:rsidR="00E561F4" w:rsidRPr="0047035C">
        <w:rPr>
          <w:rFonts w:cs="Arial"/>
          <w:color w:val="222222"/>
          <w:u w:val="single"/>
          <w:shd w:val="clear" w:color="auto" w:fill="FFFFFF"/>
        </w:rPr>
        <w:t>дома</w:t>
      </w:r>
      <w:r w:rsidR="007F4674" w:rsidRPr="0047035C">
        <w:rPr>
          <w:rFonts w:cs="Arial"/>
          <w:color w:val="222222"/>
          <w:u w:val="single"/>
          <w:shd w:val="clear" w:color="auto" w:fill="FFFFFF"/>
        </w:rPr>
        <w:t xml:space="preserve">_ </w:t>
      </w:r>
      <w:r w:rsidR="00EA7449"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>(либо другое место</w:t>
      </w:r>
      <w:r w:rsidR="00E561F4"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>, где было обнаружено нарушение</w:t>
      </w:r>
      <w:r w:rsidR="00EA7449"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 xml:space="preserve"> – улица,</w:t>
      </w:r>
      <w:r w:rsidR="00E561F4"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 xml:space="preserve"> проезжая часть, место для стоянки и т.д.)</w:t>
      </w:r>
      <w:r w:rsidRPr="0047035C">
        <w:rPr>
          <w:rFonts w:cs="Arial"/>
          <w:color w:val="222222"/>
          <w:shd w:val="clear" w:color="auto" w:fill="FFFFFF"/>
        </w:rPr>
        <w:t>, расположенного по адресу:</w:t>
      </w:r>
      <w:r w:rsidR="00EA7449" w:rsidRPr="0047035C">
        <w:rPr>
          <w:rFonts w:cs="Arial"/>
          <w:color w:val="222222"/>
          <w:shd w:val="clear" w:color="auto" w:fill="FFFFFF"/>
        </w:rPr>
        <w:t>___________________________</w:t>
      </w:r>
      <w:r w:rsidR="00D3570E" w:rsidRPr="0047035C">
        <w:rPr>
          <w:rFonts w:cs="Arial"/>
          <w:color w:val="222222"/>
          <w:shd w:val="clear" w:color="auto" w:fill="FFFFFF"/>
        </w:rPr>
        <w:t>,</w:t>
      </w:r>
      <w:r w:rsidR="00EA7449" w:rsidRPr="0047035C">
        <w:rPr>
          <w:rFonts w:cs="Arial"/>
          <w:color w:val="222222"/>
          <w:shd w:val="clear" w:color="auto" w:fill="FFFFFF"/>
        </w:rPr>
        <w:t xml:space="preserve"> произведен незаконный единоличный захват парковочного места</w:t>
      </w:r>
      <w:r w:rsidR="007F4674" w:rsidRPr="0047035C">
        <w:rPr>
          <w:rFonts w:cs="Arial"/>
          <w:color w:val="222222"/>
          <w:shd w:val="clear" w:color="auto" w:fill="FFFFFF"/>
        </w:rPr>
        <w:t xml:space="preserve"> в виде </w:t>
      </w:r>
      <w:r w:rsidR="007F4674" w:rsidRPr="0047035C">
        <w:rPr>
          <w:sz w:val="16"/>
          <w:szCs w:val="16"/>
        </w:rPr>
        <w:t xml:space="preserve"> </w:t>
      </w:r>
      <w:r w:rsidR="00E561F4" w:rsidRPr="0047035C">
        <w:rPr>
          <w:rFonts w:cs="Arial"/>
          <w:color w:val="222222"/>
          <w:shd w:val="clear" w:color="auto" w:fill="FFFFFF"/>
        </w:rPr>
        <w:t>___________________________________________________________________________</w:t>
      </w:r>
      <w:r w:rsidR="00811894" w:rsidRPr="0047035C">
        <w:rPr>
          <w:rFonts w:cs="Arial"/>
          <w:color w:val="222222"/>
          <w:shd w:val="clear" w:color="auto" w:fill="FFFFFF"/>
        </w:rPr>
        <w:t xml:space="preserve"> </w:t>
      </w:r>
      <w:r w:rsidR="00811894" w:rsidRPr="0047035C">
        <w:rPr>
          <w:b/>
          <w:color w:val="4F81BD" w:themeColor="accent1"/>
          <w:sz w:val="16"/>
          <w:szCs w:val="16"/>
        </w:rPr>
        <w:t>(указываем фактические обстоятельства правонарушения и способ</w:t>
      </w:r>
      <w:r w:rsidR="00335FDC" w:rsidRPr="0047035C">
        <w:rPr>
          <w:b/>
          <w:color w:val="4F81BD" w:themeColor="accent1"/>
          <w:sz w:val="16"/>
          <w:szCs w:val="16"/>
        </w:rPr>
        <w:t>а</w:t>
      </w:r>
      <w:r w:rsidR="00811894" w:rsidRPr="0047035C">
        <w:rPr>
          <w:b/>
          <w:color w:val="4F81BD" w:themeColor="accent1"/>
          <w:sz w:val="16"/>
          <w:szCs w:val="16"/>
        </w:rPr>
        <w:t xml:space="preserve"> захвата/ограничения</w:t>
      </w:r>
      <w:r w:rsidR="0047035C" w:rsidRPr="0047035C">
        <w:rPr>
          <w:b/>
          <w:color w:val="4F81BD" w:themeColor="accent1"/>
          <w:sz w:val="16"/>
          <w:szCs w:val="16"/>
        </w:rPr>
        <w:t xml:space="preserve"> и ограждения</w:t>
      </w:r>
      <w:r w:rsidR="00811894" w:rsidRPr="0047035C">
        <w:rPr>
          <w:b/>
          <w:color w:val="4F81BD" w:themeColor="accent1"/>
          <w:sz w:val="16"/>
          <w:szCs w:val="16"/>
        </w:rPr>
        <w:t xml:space="preserve"> парковочного места </w:t>
      </w:r>
      <w:r w:rsidR="00335FDC" w:rsidRPr="0047035C">
        <w:rPr>
          <w:b/>
          <w:color w:val="4F81BD" w:themeColor="accent1"/>
          <w:sz w:val="16"/>
          <w:szCs w:val="16"/>
        </w:rPr>
        <w:t>(</w:t>
      </w:r>
      <w:r w:rsidR="00811894" w:rsidRPr="0047035C">
        <w:rPr>
          <w:b/>
          <w:color w:val="4F81BD" w:themeColor="accent1"/>
          <w:sz w:val="16"/>
          <w:szCs w:val="16"/>
        </w:rPr>
        <w:t>столбик, замок, цепь</w:t>
      </w:r>
      <w:r w:rsidR="00335FDC" w:rsidRPr="0047035C">
        <w:rPr>
          <w:b/>
          <w:color w:val="4F81BD" w:themeColor="accent1"/>
          <w:sz w:val="16"/>
          <w:szCs w:val="16"/>
        </w:rPr>
        <w:t>, трос, блокиратор</w:t>
      </w:r>
      <w:r w:rsidR="00811894" w:rsidRPr="0047035C">
        <w:rPr>
          <w:b/>
          <w:color w:val="4F81BD" w:themeColor="accent1"/>
          <w:sz w:val="16"/>
          <w:szCs w:val="16"/>
        </w:rPr>
        <w:t xml:space="preserve"> и т.д.</w:t>
      </w:r>
      <w:r w:rsidR="00335FDC" w:rsidRPr="0047035C">
        <w:rPr>
          <w:b/>
          <w:color w:val="4F81BD" w:themeColor="accent1"/>
          <w:sz w:val="16"/>
          <w:szCs w:val="16"/>
        </w:rPr>
        <w:t xml:space="preserve">) </w:t>
      </w:r>
      <w:r w:rsidR="00811894" w:rsidRPr="0047035C">
        <w:rPr>
          <w:b/>
          <w:color w:val="4F81BD" w:themeColor="accent1"/>
          <w:sz w:val="16"/>
          <w:szCs w:val="16"/>
        </w:rPr>
        <w:t>и иные сведения</w:t>
      </w:r>
      <w:r w:rsidR="00D72265">
        <w:rPr>
          <w:b/>
          <w:color w:val="4F81BD" w:themeColor="accent1"/>
          <w:sz w:val="16"/>
          <w:szCs w:val="16"/>
        </w:rPr>
        <w:t>, например</w:t>
      </w:r>
      <w:r w:rsidR="00811894" w:rsidRPr="0047035C">
        <w:rPr>
          <w:b/>
          <w:color w:val="4F81BD" w:themeColor="accent1"/>
          <w:sz w:val="16"/>
          <w:szCs w:val="16"/>
        </w:rPr>
        <w:t>)</w:t>
      </w:r>
      <w:r w:rsidR="007F4674" w:rsidRPr="0047035C">
        <w:rPr>
          <w:rFonts w:cs="Arial"/>
          <w:color w:val="222222"/>
          <w:shd w:val="clear" w:color="auto" w:fill="FFFFFF"/>
        </w:rPr>
        <w:t xml:space="preserve"> гражданином </w:t>
      </w:r>
      <w:r w:rsidR="00811894" w:rsidRPr="0047035C">
        <w:rPr>
          <w:rFonts w:cs="Arial"/>
          <w:color w:val="222222"/>
          <w:shd w:val="clear" w:color="auto" w:fill="FFFFFF"/>
        </w:rPr>
        <w:t xml:space="preserve">__________________________________________________ </w:t>
      </w:r>
      <w:r w:rsidR="00811894" w:rsidRPr="0047035C">
        <w:rPr>
          <w:rFonts w:cs="Arial"/>
          <w:b/>
          <w:color w:val="4F81BD" w:themeColor="accent1"/>
          <w:sz w:val="16"/>
          <w:szCs w:val="16"/>
          <w:shd w:val="clear" w:color="auto" w:fill="FFFFFF"/>
        </w:rPr>
        <w:t>(</w:t>
      </w:r>
      <w:r w:rsidR="00EA7449" w:rsidRPr="0047035C">
        <w:rPr>
          <w:b/>
          <w:color w:val="4F81BD" w:themeColor="accent1"/>
          <w:sz w:val="16"/>
          <w:szCs w:val="16"/>
        </w:rPr>
        <w:t>сведения о нарушителе</w:t>
      </w:r>
      <w:r w:rsidR="00C64D86">
        <w:rPr>
          <w:b/>
          <w:color w:val="4F81BD" w:themeColor="accent1"/>
          <w:sz w:val="16"/>
          <w:szCs w:val="16"/>
        </w:rPr>
        <w:t>(ях)</w:t>
      </w:r>
      <w:r w:rsidR="00811894" w:rsidRPr="0047035C">
        <w:rPr>
          <w:b/>
          <w:color w:val="4F81BD" w:themeColor="accent1"/>
          <w:sz w:val="16"/>
          <w:szCs w:val="16"/>
        </w:rPr>
        <w:t>: ФИО, адрес проживания, телефон</w:t>
      </w:r>
      <w:r w:rsidR="00EA7449" w:rsidRPr="0047035C">
        <w:rPr>
          <w:b/>
          <w:color w:val="4F81BD" w:themeColor="accent1"/>
          <w:sz w:val="16"/>
          <w:szCs w:val="16"/>
        </w:rPr>
        <w:t>,</w:t>
      </w:r>
      <w:r w:rsidR="00811894" w:rsidRPr="0047035C">
        <w:rPr>
          <w:b/>
          <w:color w:val="4F81BD" w:themeColor="accent1"/>
          <w:sz w:val="16"/>
          <w:szCs w:val="16"/>
        </w:rPr>
        <w:t xml:space="preserve"> марка/модель и госномер</w:t>
      </w:r>
      <w:r w:rsidR="00EA7449" w:rsidRPr="0047035C">
        <w:rPr>
          <w:b/>
          <w:color w:val="4F81BD" w:themeColor="accent1"/>
          <w:sz w:val="16"/>
          <w:szCs w:val="16"/>
        </w:rPr>
        <w:t xml:space="preserve"> его автомобил</w:t>
      </w:r>
      <w:r w:rsidR="00811894" w:rsidRPr="0047035C">
        <w:rPr>
          <w:b/>
          <w:color w:val="4F81BD" w:themeColor="accent1"/>
          <w:sz w:val="16"/>
          <w:szCs w:val="16"/>
        </w:rPr>
        <w:t>я</w:t>
      </w:r>
      <w:r w:rsidR="00EA7449" w:rsidRPr="0047035C">
        <w:rPr>
          <w:b/>
          <w:color w:val="4F81BD" w:themeColor="accent1"/>
          <w:sz w:val="16"/>
          <w:szCs w:val="16"/>
        </w:rPr>
        <w:t>, иные данные</w:t>
      </w:r>
      <w:r w:rsidR="00133416" w:rsidRPr="0047035C">
        <w:rPr>
          <w:b/>
          <w:color w:val="4F81BD" w:themeColor="accent1"/>
          <w:sz w:val="16"/>
          <w:szCs w:val="16"/>
        </w:rPr>
        <w:t>)</w:t>
      </w:r>
      <w:r w:rsidR="00944B7F" w:rsidRPr="0047035C">
        <w:rPr>
          <w:color w:val="000000" w:themeColor="text1"/>
        </w:rPr>
        <w:t>.</w:t>
      </w:r>
    </w:p>
    <w:p w:rsidR="0022436D" w:rsidRDefault="0022436D" w:rsidP="0022436D">
      <w:r w:rsidRPr="0047035C">
        <w:t>Данн</w:t>
      </w:r>
      <w:r w:rsidR="006C44FB" w:rsidRPr="0047035C">
        <w:t>ое</w:t>
      </w:r>
      <w:r w:rsidRPr="0047035C">
        <w:t xml:space="preserve"> незаконно установленн</w:t>
      </w:r>
      <w:r w:rsidR="006C44FB" w:rsidRPr="0047035C">
        <w:t xml:space="preserve">ое ограждение в виде___________________________ </w:t>
      </w:r>
      <w:r w:rsidR="006C44FB" w:rsidRPr="0047035C">
        <w:rPr>
          <w:b/>
          <w:color w:val="4F81BD" w:themeColor="accent1"/>
          <w:sz w:val="16"/>
          <w:szCs w:val="16"/>
        </w:rPr>
        <w:t>(описываем вышеуказанный способ</w:t>
      </w:r>
      <w:r w:rsidR="0047035C" w:rsidRPr="0047035C">
        <w:rPr>
          <w:b/>
          <w:color w:val="4F81BD" w:themeColor="accent1"/>
          <w:sz w:val="16"/>
          <w:szCs w:val="16"/>
        </w:rPr>
        <w:t xml:space="preserve"> ограждения)</w:t>
      </w:r>
      <w:r w:rsidRPr="0047035C">
        <w:t xml:space="preserve"> теперь _</w:t>
      </w:r>
      <w:r w:rsidRPr="0047035C">
        <w:rPr>
          <w:color w:val="000000" w:themeColor="text1"/>
          <w:u w:val="single"/>
        </w:rPr>
        <w:t>блокирует парковочное место во дворе</w:t>
      </w:r>
      <w:r w:rsidRPr="0047035C">
        <w:t>_</w:t>
      </w:r>
      <w:r w:rsidRPr="0047035C">
        <w:rPr>
          <w:b/>
          <w:color w:val="4F81BD" w:themeColor="accent1"/>
          <w:sz w:val="16"/>
          <w:szCs w:val="16"/>
        </w:rPr>
        <w:t>(</w:t>
      </w:r>
      <w:r w:rsidR="0047035C">
        <w:rPr>
          <w:b/>
          <w:color w:val="4F81BD" w:themeColor="accent1"/>
          <w:sz w:val="16"/>
          <w:szCs w:val="16"/>
        </w:rPr>
        <w:t>акцентируем на создании неудобства</w:t>
      </w:r>
      <w:r w:rsidR="001E17B9">
        <w:rPr>
          <w:b/>
          <w:color w:val="4F81BD" w:themeColor="accent1"/>
          <w:sz w:val="16"/>
          <w:szCs w:val="16"/>
        </w:rPr>
        <w:t xml:space="preserve"> и затруднений</w:t>
      </w:r>
      <w:r w:rsidR="0047035C">
        <w:rPr>
          <w:b/>
          <w:color w:val="4F81BD" w:themeColor="accent1"/>
          <w:sz w:val="16"/>
          <w:szCs w:val="16"/>
        </w:rPr>
        <w:t xml:space="preserve"> для остальных горожан: </w:t>
      </w:r>
      <w:r w:rsidRPr="0047035C">
        <w:rPr>
          <w:b/>
          <w:color w:val="4F81BD" w:themeColor="accent1"/>
          <w:sz w:val="16"/>
          <w:szCs w:val="16"/>
        </w:rPr>
        <w:t>мешает проезду, затрудняет движение по улице</w:t>
      </w:r>
      <w:r w:rsidR="00784992" w:rsidRPr="0047035C">
        <w:rPr>
          <w:b/>
          <w:color w:val="4F81BD" w:themeColor="accent1"/>
          <w:sz w:val="16"/>
          <w:szCs w:val="16"/>
        </w:rPr>
        <w:t>, разрушает асфальтовое полотно</w:t>
      </w:r>
      <w:r w:rsidRPr="0047035C">
        <w:rPr>
          <w:b/>
          <w:color w:val="4F81BD" w:themeColor="accent1"/>
          <w:sz w:val="16"/>
          <w:szCs w:val="16"/>
        </w:rPr>
        <w:t>, ограничивает возможность свободной парковки</w:t>
      </w:r>
      <w:r w:rsidR="0047035C">
        <w:rPr>
          <w:b/>
          <w:color w:val="4F81BD" w:themeColor="accent1"/>
          <w:sz w:val="16"/>
          <w:szCs w:val="16"/>
        </w:rPr>
        <w:t xml:space="preserve"> и т.д.</w:t>
      </w:r>
      <w:r w:rsidRPr="0047035C">
        <w:rPr>
          <w:b/>
          <w:color w:val="4F81BD" w:themeColor="accent1"/>
          <w:sz w:val="16"/>
          <w:szCs w:val="16"/>
        </w:rPr>
        <w:t>)</w:t>
      </w:r>
      <w:r w:rsidRPr="0047035C">
        <w:t>. Эта конструкция никак не обозначена</w:t>
      </w:r>
      <w:r w:rsidR="00784992" w:rsidRPr="0047035C">
        <w:t xml:space="preserve"> и</w:t>
      </w:r>
      <w:r w:rsidRPr="0047035C">
        <w:t xml:space="preserve"> создает опасность для движения других автомобилей и пешеходов</w:t>
      </w:r>
      <w:r w:rsidR="00784992" w:rsidRPr="0047035C">
        <w:t>,</w:t>
      </w:r>
      <w:r w:rsidR="0047035C">
        <w:t xml:space="preserve"> что может привести к травмированию людей и порче имущества</w:t>
      </w:r>
      <w:r w:rsidR="00D72265">
        <w:t>. В</w:t>
      </w:r>
      <w:r w:rsidRPr="0047035C">
        <w:t xml:space="preserve"> случае</w:t>
      </w:r>
      <w:r w:rsidR="00F05319">
        <w:t xml:space="preserve"> возникновения</w:t>
      </w:r>
      <w:r w:rsidRPr="0047035C">
        <w:t xml:space="preserve"> пожара</w:t>
      </w:r>
      <w:r w:rsidR="00F05319">
        <w:t xml:space="preserve"> или других чрезвычайных происшествий</w:t>
      </w:r>
      <w:r w:rsidR="006C44FB" w:rsidRPr="0047035C">
        <w:t xml:space="preserve"> данное самовольное ограждение</w:t>
      </w:r>
      <w:r w:rsidR="0047035C">
        <w:t xml:space="preserve"> серьезно затруднит проезд</w:t>
      </w:r>
      <w:r w:rsidR="00F05319">
        <w:t xml:space="preserve"> и доступ _</w:t>
      </w:r>
      <w:r w:rsidR="00F05319" w:rsidRPr="00F05319">
        <w:rPr>
          <w:u w:val="single"/>
        </w:rPr>
        <w:t>во двор</w:t>
      </w:r>
      <w:r w:rsidR="00F05319">
        <w:rPr>
          <w:u w:val="single"/>
        </w:rPr>
        <w:t>_</w:t>
      </w:r>
      <w:r w:rsidR="00F05319" w:rsidRPr="00F05319">
        <w:rPr>
          <w:b/>
          <w:color w:val="4F81BD" w:themeColor="accent1"/>
          <w:sz w:val="16"/>
          <w:szCs w:val="16"/>
          <w:u w:val="single"/>
        </w:rPr>
        <w:t>(в то место, где располагается</w:t>
      </w:r>
      <w:r w:rsidR="00F05319">
        <w:rPr>
          <w:b/>
          <w:color w:val="4F81BD" w:themeColor="accent1"/>
          <w:sz w:val="16"/>
          <w:szCs w:val="16"/>
          <w:u w:val="single"/>
        </w:rPr>
        <w:t xml:space="preserve"> парковочное ограждение -</w:t>
      </w:r>
      <w:r w:rsidR="00F05319" w:rsidRPr="00F05319">
        <w:rPr>
          <w:b/>
          <w:color w:val="4F81BD" w:themeColor="accent1"/>
          <w:sz w:val="16"/>
          <w:szCs w:val="16"/>
          <w:u w:val="single"/>
        </w:rPr>
        <w:t xml:space="preserve"> дом, улица, стоянка, подъезд и т.д.)</w:t>
      </w:r>
      <w:r w:rsidR="00F05319">
        <w:rPr>
          <w:b/>
          <w:color w:val="4F81BD" w:themeColor="accent1"/>
          <w:sz w:val="16"/>
          <w:szCs w:val="16"/>
          <w:u w:val="single"/>
        </w:rPr>
        <w:t xml:space="preserve"> </w:t>
      </w:r>
      <w:r w:rsidR="00F05319">
        <w:t>бригад противопожарной службы</w:t>
      </w:r>
      <w:r w:rsidR="00110D53">
        <w:t>,</w:t>
      </w:r>
      <w:r w:rsidR="0047035C">
        <w:t xml:space="preserve"> </w:t>
      </w:r>
      <w:r w:rsidRPr="0047035C">
        <w:t>пожарны</w:t>
      </w:r>
      <w:r w:rsidR="00F05319">
        <w:t>х автомобилей, а также остальных экстренных служб.</w:t>
      </w:r>
      <w:r w:rsidR="00D72265">
        <w:t xml:space="preserve"> Также хочу отметить, что в результате незаконной установки данного ограждения пострадало асфальтовое покрытие </w:t>
      </w:r>
      <w:r w:rsidR="00D72265" w:rsidRPr="00D72265">
        <w:rPr>
          <w:u w:val="single"/>
        </w:rPr>
        <w:t>внутридворовой</w:t>
      </w:r>
      <w:r w:rsidR="00D72265">
        <w:rPr>
          <w:u w:val="single"/>
        </w:rPr>
        <w:t xml:space="preserve"> дороги</w:t>
      </w:r>
      <w:r w:rsidR="00D72265" w:rsidRPr="00D72265">
        <w:rPr>
          <w:u w:val="single"/>
        </w:rPr>
        <w:t xml:space="preserve"> </w:t>
      </w:r>
      <w:r w:rsidR="00D72265" w:rsidRPr="00D72265">
        <w:rPr>
          <w:color w:val="4F81BD" w:themeColor="accent1"/>
          <w:sz w:val="16"/>
          <w:szCs w:val="16"/>
          <w:u w:val="single"/>
        </w:rPr>
        <w:t>(</w:t>
      </w:r>
      <w:r w:rsidR="00D72265" w:rsidRPr="00D72265">
        <w:rPr>
          <w:b/>
          <w:color w:val="4F81BD" w:themeColor="accent1"/>
          <w:sz w:val="16"/>
          <w:szCs w:val="16"/>
          <w:u w:val="single"/>
        </w:rPr>
        <w:t>то место, где располагается парковочное ограждение - улица, стоянка, подъезд и т.д.)</w:t>
      </w:r>
      <w:r w:rsidR="00122689">
        <w:t>.</w:t>
      </w:r>
    </w:p>
    <w:p w:rsidR="00122689" w:rsidRDefault="00762701" w:rsidP="0022436D">
      <w:r>
        <w:t xml:space="preserve">Все </w:t>
      </w:r>
      <w:r w:rsidR="00BF21DC">
        <w:t>мои слова могут подтвердить следующие граждане, ставшие очевидцами данного</w:t>
      </w:r>
      <w:r>
        <w:t xml:space="preserve"> происшествия</w:t>
      </w:r>
      <w:r w:rsidR="00BF21DC">
        <w:t>:</w:t>
      </w:r>
    </w:p>
    <w:p w:rsidR="00BF21DC" w:rsidRPr="00BF21DC" w:rsidRDefault="00BF21DC" w:rsidP="0022436D">
      <w:pPr>
        <w:rPr>
          <w:b/>
          <w:color w:val="4F81BD" w:themeColor="accent1"/>
          <w:sz w:val="16"/>
          <w:szCs w:val="16"/>
        </w:rPr>
      </w:pPr>
      <w:r>
        <w:t xml:space="preserve">1._____________________________________________________ </w:t>
      </w:r>
      <w:r w:rsidRPr="00BF21DC">
        <w:rPr>
          <w:b/>
          <w:color w:val="4F81BD" w:themeColor="accent1"/>
          <w:sz w:val="16"/>
          <w:szCs w:val="16"/>
        </w:rPr>
        <w:t>(ФИО, адрес проживания, подпись)</w:t>
      </w:r>
    </w:p>
    <w:p w:rsidR="00BF21DC" w:rsidRPr="00D72265" w:rsidRDefault="00BF21DC" w:rsidP="0022436D">
      <w:r>
        <w:t xml:space="preserve">2._____________________________________________________ </w:t>
      </w:r>
      <w:r w:rsidRPr="00BF21DC">
        <w:rPr>
          <w:b/>
          <w:color w:val="4F81BD" w:themeColor="accent1"/>
          <w:sz w:val="16"/>
          <w:szCs w:val="16"/>
        </w:rPr>
        <w:t>(ФИО, адрес проживания, подпись)</w:t>
      </w:r>
    </w:p>
    <w:p w:rsidR="00762701" w:rsidRDefault="00762701" w:rsidP="00FC216D">
      <w:r>
        <w:t>Также к заявлению прикладываю фото- и видеоматериалы в количестве _</w:t>
      </w:r>
      <w:r w:rsidRPr="00762701">
        <w:rPr>
          <w:u w:val="single"/>
        </w:rPr>
        <w:t>Х</w:t>
      </w:r>
      <w:r>
        <w:t xml:space="preserve">_ штук (файлов) по данному происшествию, сделанные на камеру____________ (марка, модель, год выпуска, серийный номер) </w:t>
      </w:r>
      <w:r w:rsidRPr="00762701">
        <w:rPr>
          <w:u w:val="single"/>
        </w:rPr>
        <w:t>ХХ.ХХ.ХХХХ</w:t>
      </w:r>
      <w:r>
        <w:rPr>
          <w:u w:val="single"/>
        </w:rPr>
        <w:t xml:space="preserve"> </w:t>
      </w:r>
      <w:r w:rsidRPr="00762701">
        <w:rPr>
          <w:b/>
          <w:color w:val="4F81BD" w:themeColor="accent1"/>
          <w:sz w:val="16"/>
          <w:szCs w:val="16"/>
        </w:rPr>
        <w:t>(дата, когда была сделана фото- и видеофиксация нарушения)</w:t>
      </w:r>
      <w:r>
        <w:t>.</w:t>
      </w:r>
    </w:p>
    <w:p w:rsidR="00343527" w:rsidRPr="0047035C" w:rsidRDefault="00343527" w:rsidP="00FC216D">
      <w:r w:rsidRPr="00BF21DC">
        <w:lastRenderedPageBreak/>
        <w:t xml:space="preserve">На основании изложенного и руководствуясь </w:t>
      </w:r>
      <w:r w:rsidR="00BF21DC" w:rsidRPr="00BF21DC">
        <w:t>Федеральны</w:t>
      </w:r>
      <w:r w:rsidR="00703A19">
        <w:t>м</w:t>
      </w:r>
      <w:r w:rsidR="00BF21DC" w:rsidRPr="00BF21DC">
        <w:t xml:space="preserve"> закон</w:t>
      </w:r>
      <w:r w:rsidR="00703A19">
        <w:t>ом</w:t>
      </w:r>
      <w:r w:rsidR="00BF21DC" w:rsidRPr="00BF21DC">
        <w:t xml:space="preserve"> от 02.05.2006 N 59-ФЗ (ред. от 03.11.2015) "О порядке рассмотрения обращений граждан Российской Федерации"</w:t>
      </w:r>
      <w:r w:rsidR="00FC216D">
        <w:t>, прошу:</w:t>
      </w:r>
    </w:p>
    <w:p w:rsidR="00343527" w:rsidRDefault="00343527" w:rsidP="00343527">
      <w:r w:rsidRPr="0047035C">
        <w:t>-проверить действия лиц</w:t>
      </w:r>
      <w:r w:rsidR="00990C89">
        <w:t>, установивших парковочные ограждения,</w:t>
      </w:r>
      <w:r w:rsidRPr="0047035C">
        <w:t xml:space="preserve"> на наличие состава административного правонарушения, предусмотренного статьей 7.1 КоАП РФ, привлечь виновных к предусмотренной законом ответственности</w:t>
      </w:r>
      <w:r w:rsidR="00DF4BA5">
        <w:t xml:space="preserve"> </w:t>
      </w:r>
      <w:r w:rsidR="00DF4BA5" w:rsidRPr="00DF4BA5">
        <w:rPr>
          <w:b/>
          <w:color w:val="4F81BD" w:themeColor="accent1"/>
          <w:sz w:val="16"/>
          <w:szCs w:val="16"/>
        </w:rPr>
        <w:t>(основная статья, если обращаетесь по поводу самозахвата территории)</w:t>
      </w:r>
      <w:r w:rsidRPr="0047035C">
        <w:t>;</w:t>
      </w:r>
    </w:p>
    <w:p w:rsidR="00990C89" w:rsidRDefault="00990C89" w:rsidP="00343527">
      <w:r>
        <w:t xml:space="preserve">-проверить действия лиц, установивших парковочные ограждения, на наличие состава административного правонарушения, предусмотренного статьей 6.5 </w:t>
      </w:r>
      <w:r w:rsidRPr="00990C89">
        <w:t>Закон</w:t>
      </w:r>
      <w:r>
        <w:t>а</w:t>
      </w:r>
      <w:r w:rsidRPr="00990C89">
        <w:t xml:space="preserve"> г. Москвы от 21 ноября 2007 г. N 45 "Кодекс города Москвы об административных правонарушениях"</w:t>
      </w:r>
      <w:r>
        <w:t xml:space="preserve">, привлечь виновных к предусмотренной законом ответственности </w:t>
      </w:r>
      <w:r w:rsidRPr="006B073A">
        <w:rPr>
          <w:b/>
          <w:color w:val="4F81BD" w:themeColor="accent1"/>
          <w:sz w:val="16"/>
          <w:szCs w:val="16"/>
        </w:rPr>
        <w:t xml:space="preserve">(если </w:t>
      </w:r>
      <w:r w:rsidR="006B073A" w:rsidRPr="006B073A">
        <w:rPr>
          <w:b/>
          <w:color w:val="4F81BD" w:themeColor="accent1"/>
          <w:sz w:val="16"/>
          <w:szCs w:val="16"/>
        </w:rPr>
        <w:t>дело происходит в Москве, либо подставляйте сюда статью из своего регионального КоАПа)</w:t>
      </w:r>
      <w:r w:rsidR="006B073A">
        <w:t>;</w:t>
      </w:r>
    </w:p>
    <w:p w:rsidR="00145FD1" w:rsidRDefault="00145FD1" w:rsidP="00343527">
      <w:r>
        <w:t xml:space="preserve">-проверить действия лиц, установивших парковочные ограждения, на наличие состава -административного правонарушения, предусмотренного статьями 12.33 и 12.34 КоАП РФ, привлечь виновных к предусмотренной законом ответственности </w:t>
      </w:r>
      <w:r w:rsidRPr="00145FD1">
        <w:rPr>
          <w:b/>
          <w:color w:val="4F81BD" w:themeColor="accent1"/>
          <w:sz w:val="16"/>
          <w:szCs w:val="16"/>
        </w:rPr>
        <w:t>(если обращаетесь по поводу порчи асфальта)</w:t>
      </w:r>
      <w:r>
        <w:t>;</w:t>
      </w:r>
    </w:p>
    <w:p w:rsidR="00990C89" w:rsidRDefault="006B073A" w:rsidP="00343527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t xml:space="preserve">-проверить действия лиц, установивших парковочные ограждения, на наличие состава административного правонарушения, предусмотренного статьей 20.4 КоАП РФ, </w:t>
      </w:r>
      <w:r w:rsidRPr="0047035C">
        <w:t>привлечь виновных к предусмотренной законом ответственности</w:t>
      </w:r>
      <w:r w:rsidR="00145FD1">
        <w:t xml:space="preserve"> </w:t>
      </w:r>
      <w:r w:rsidR="00145FD1" w:rsidRPr="00145FD1">
        <w:rPr>
          <w:b/>
          <w:color w:val="4F81BD" w:themeColor="accent1"/>
          <w:sz w:val="16"/>
          <w:szCs w:val="16"/>
        </w:rPr>
        <w:t>(если обращаетесь по поводу нарушения требований пожарной безопасности)</w:t>
      </w:r>
      <w:r w:rsidRPr="0047035C">
        <w:t>;</w:t>
      </w:r>
    </w:p>
    <w:p w:rsidR="004D443E" w:rsidRPr="0047035C" w:rsidRDefault="004D443E" w:rsidP="00343527">
      <w:r w:rsidRPr="0047035C">
        <w:t>-ликвидировать незаконные ограждения;</w:t>
      </w:r>
    </w:p>
    <w:p w:rsidR="00343527" w:rsidRPr="0047035C" w:rsidRDefault="00343527" w:rsidP="00343527">
      <w:r w:rsidRPr="0047035C">
        <w:t>-</w:t>
      </w:r>
      <w:r w:rsidR="004D443E" w:rsidRPr="0047035C">
        <w:t xml:space="preserve">обязать виновных </w:t>
      </w:r>
      <w:r w:rsidRPr="0047035C">
        <w:t xml:space="preserve">демонтировать указанный </w:t>
      </w:r>
      <w:r w:rsidR="004D443E" w:rsidRPr="0047035C">
        <w:t>ограничитель свободной парковки;</w:t>
      </w:r>
    </w:p>
    <w:p w:rsidR="004D443E" w:rsidRPr="0047035C" w:rsidRDefault="004D443E" w:rsidP="00343527">
      <w:r w:rsidRPr="0047035C">
        <w:t>-обязать виновных восстановить поврежденное асфальтовое покрытие;</w:t>
      </w:r>
    </w:p>
    <w:p w:rsidR="004D443E" w:rsidRDefault="004D443E" w:rsidP="00343527">
      <w:r w:rsidRPr="0047035C">
        <w:t xml:space="preserve">- </w:t>
      </w:r>
      <w:r w:rsidR="0006603A">
        <w:t xml:space="preserve">о принятых мерах сообщить </w:t>
      </w:r>
      <w:r w:rsidRPr="0047035C">
        <w:t>в установленный законом срок, согласно статье 12 Федеральный закона от 02.05.2006 N 59-ФЗ (ред. от 03.11.2015) "О порядке рассмотрения обращений граждан Российской Федерации";</w:t>
      </w:r>
    </w:p>
    <w:p w:rsidR="003F23F6" w:rsidRPr="003F23F6" w:rsidRDefault="003F23F6" w:rsidP="00343527">
      <w:pPr>
        <w:rPr>
          <w:b/>
          <w:color w:val="4F81BD" w:themeColor="accent1"/>
          <w:sz w:val="16"/>
          <w:szCs w:val="16"/>
        </w:rPr>
      </w:pPr>
      <w:r w:rsidRPr="003F23F6">
        <w:rPr>
          <w:b/>
          <w:color w:val="4F81BD" w:themeColor="accent1"/>
          <w:sz w:val="16"/>
          <w:szCs w:val="16"/>
        </w:rPr>
        <w:t>Если вы обращаетесь по поводу самозахвата, то далее добавляете следующее:</w:t>
      </w:r>
    </w:p>
    <w:p w:rsidR="00343527" w:rsidRDefault="00343527" w:rsidP="00343527">
      <w:r w:rsidRPr="0047035C">
        <w:t>Согласно подпункту девятнадцатому пункта первого статьи 14 Федерального закона от 06.10.2003 г. N 131-ФЗ "Об общих принципах организации местного самоуправления в Российской Федерации" благоустройство территорий относится к вопросам местного значения поселения.</w:t>
      </w:r>
      <w:r w:rsidR="00047814">
        <w:t xml:space="preserve"> </w:t>
      </w:r>
      <w:r w:rsidRPr="0047035C">
        <w:t>Согласно подпункту двадцать пятому пункта первого статьи 16 Федерального закона от 06.10.2003 г. N 131-ФЗ "Об общих принципах организации местного самоуправления в Российской Федерации" благоустройство территорий относится к вопросам местного значения городского округа.</w:t>
      </w:r>
    </w:p>
    <w:p w:rsidR="00AB6434" w:rsidRDefault="00AB6434" w:rsidP="00AB6434">
      <w:r w:rsidRPr="007A46A6">
        <w:t xml:space="preserve">Согласно статье 262 Гражданского кодекса РФ (ГК РФ) от 30.11.1994 N 51-ФЗ-Часть 1, </w:t>
      </w:r>
      <w:r>
        <w:t>г</w:t>
      </w:r>
      <w:r w:rsidRPr="007A46A6">
        <w:t>раждане имеют право свободно, без каких-либо разрешений находиться на не закрытых для общего доступа земельных участках, находящихся в государственной или муниципальной собственности, и использовать имеющиеся на этих участках природные объекты в пределах, допускаемых законом и иными правовыми актами, а также собственником соответствующего земельного участка.</w:t>
      </w:r>
      <w:r>
        <w:t xml:space="preserve"> </w:t>
      </w:r>
      <w:r w:rsidRPr="007A46A6">
        <w:t xml:space="preserve">Если земельный участок не огорожен либо его собственник иным способом ясно не </w:t>
      </w:r>
      <w:r w:rsidRPr="007A46A6">
        <w:lastRenderedPageBreak/>
        <w:t>обозначил, что вход на участок без его разрешения не допускается, любое лицо может пройти через участок при условии, что это не причиняет ущерба или беспокойства собственнику.</w:t>
      </w:r>
    </w:p>
    <w:p w:rsidR="00AB6434" w:rsidRDefault="00AB6434" w:rsidP="00AB6434">
      <w:r w:rsidRPr="007A46A6">
        <w:t>Согласно пункту 12 статьи 1 главы 1 Градостроительн</w:t>
      </w:r>
      <w:r>
        <w:t>ого</w:t>
      </w:r>
      <w:r w:rsidRPr="007A46A6">
        <w:t xml:space="preserve"> кодекса РФ от 29.12.2004 N 190-ФЗ,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</w:t>
      </w:r>
      <w:r>
        <w:t xml:space="preserve"> пользования, скверы, бульвары).</w:t>
      </w:r>
    </w:p>
    <w:p w:rsidR="00AB6434" w:rsidRDefault="00AB6434" w:rsidP="00AB6434">
      <w:r w:rsidRPr="00990C89">
        <w:t>Согласно пункту 12 статьи 85 Земельного кодекса РФ" от 25.10.2001 N 136-ФЗ (ред. от 05.10.2015),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343527" w:rsidRPr="0047035C" w:rsidRDefault="00343527" w:rsidP="00343527">
      <w:r w:rsidRPr="0047035C">
        <w:t>В случае если земля муниципальная, решить вопрос о судьбе заявленного объекта обязан муниципалитет.</w:t>
      </w:r>
    </w:p>
    <w:p w:rsidR="00343527" w:rsidRPr="0047035C" w:rsidRDefault="00343527" w:rsidP="00343527">
      <w:r w:rsidRPr="004367CE">
        <w:t>Согласно части первой статьи 16 Федерального закона Российской Федерации от 29 декабря 2004 года N 189-ФЗ</w:t>
      </w:r>
      <w:r w:rsidR="004367CE" w:rsidRPr="004367CE">
        <w:t xml:space="preserve"> "О введении в действие Жилищного кодекса Российской Федерации"</w:t>
      </w:r>
      <w:r w:rsidR="004367CE">
        <w:t xml:space="preserve"> </w:t>
      </w:r>
      <w:r w:rsidRPr="0047035C">
        <w:t>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343527" w:rsidRPr="0047035C" w:rsidRDefault="00343527" w:rsidP="00343527">
      <w:r w:rsidRPr="0047035C">
        <w:t xml:space="preserve">Согласно части второй статьи 36 </w:t>
      </w:r>
      <w:r w:rsidR="00BF21DC">
        <w:t>Ж</w:t>
      </w:r>
      <w:r w:rsidRPr="0047035C">
        <w:t>илищного кодекса Российской Федерации от 29.12.2004 г. N 188-ФЗ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343527" w:rsidRPr="0047035C" w:rsidRDefault="00343527" w:rsidP="00343527">
      <w:r w:rsidRPr="0047035C">
        <w:t xml:space="preserve">Согласно части первой статьи 44 </w:t>
      </w:r>
      <w:r w:rsidR="00BF21DC">
        <w:t>Ж</w:t>
      </w:r>
      <w:r w:rsidRPr="0047035C">
        <w:t>илищного кодекса Российской Федерации от 29.12.2004 г. N 188-ФЗ общее собрание собственников помещений в многоквартирном доме является органом управления многоквартирным домом.</w:t>
      </w:r>
    </w:p>
    <w:p w:rsidR="00343527" w:rsidRPr="00856406" w:rsidRDefault="00343527" w:rsidP="00343527">
      <w:bookmarkStart w:id="0" w:name="_GoBack"/>
      <w:r w:rsidRPr="0047035C">
        <w:t xml:space="preserve">Общее собрание собственников помещений не давало согласия на единоличное пользование парковочным местом и его самовольное обособление на придомовой территории, являющейся общей долевой собственностью собственников помещений, сформированной на основании статьи 16 </w:t>
      </w:r>
      <w:r w:rsidR="00856406" w:rsidRPr="00856406">
        <w:t>Федеральн</w:t>
      </w:r>
      <w:r w:rsidR="00856406">
        <w:t>ого</w:t>
      </w:r>
      <w:r w:rsidR="00856406" w:rsidRPr="00856406">
        <w:t xml:space="preserve"> закон</w:t>
      </w:r>
      <w:r w:rsidR="00856406">
        <w:t>а</w:t>
      </w:r>
      <w:r w:rsidR="00856406" w:rsidRPr="00856406">
        <w:t xml:space="preserve"> от 29.12.2004 N 189-ФЗ (ред. от 28.02.2015, с изм. от 24.03.2015) "О введении в действие Жилищного кодекса Российской Федерации" (с изм. и доп., вступ. в силу с 01.03.2015)</w:t>
      </w:r>
      <w:r w:rsidR="00856406">
        <w:t>.</w:t>
      </w:r>
    </w:p>
    <w:bookmarkEnd w:id="0"/>
    <w:p w:rsidR="00AB6434" w:rsidRDefault="00AB6434" w:rsidP="00343527">
      <w:r>
        <w:rPr>
          <w:b/>
          <w:color w:val="4F81BD" w:themeColor="accent1"/>
          <w:sz w:val="16"/>
          <w:szCs w:val="16"/>
        </w:rPr>
        <w:t>Е</w:t>
      </w:r>
      <w:r w:rsidRPr="00AB6434">
        <w:rPr>
          <w:b/>
          <w:color w:val="4F81BD" w:themeColor="accent1"/>
          <w:sz w:val="16"/>
          <w:szCs w:val="16"/>
        </w:rPr>
        <w:t>сли вы обращаетесь по поводу порчи асфальта, то добавляете следую</w:t>
      </w:r>
      <w:r>
        <w:rPr>
          <w:b/>
          <w:color w:val="4F81BD" w:themeColor="accent1"/>
          <w:sz w:val="16"/>
          <w:szCs w:val="16"/>
        </w:rPr>
        <w:t>щее</w:t>
      </w:r>
      <w:r>
        <w:t>:</w:t>
      </w:r>
    </w:p>
    <w:p w:rsidR="00AB6434" w:rsidRDefault="00AB6434" w:rsidP="00AB6434">
      <w:r w:rsidRPr="00A429BB">
        <w:t xml:space="preserve">Согласно пункту 1.5 Правил дорожного движения РФ от 23 октября 1993 г. N 1090, </w:t>
      </w:r>
      <w:r>
        <w:t>у</w:t>
      </w:r>
      <w:r w:rsidRPr="00A429BB">
        <w:t>частники дорожного движения должны действовать таким образом, чтобы не создавать опасности для движения и не причинять вреда.</w:t>
      </w:r>
      <w:r>
        <w:t xml:space="preserve"> </w:t>
      </w:r>
      <w:r w:rsidRPr="00A429BB">
        <w:t>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полицию.</w:t>
      </w:r>
    </w:p>
    <w:p w:rsidR="00047814" w:rsidRPr="0047035C" w:rsidRDefault="00047814" w:rsidP="00047814">
      <w:r>
        <w:rPr>
          <w:b/>
          <w:color w:val="4F81BD" w:themeColor="accent1"/>
          <w:sz w:val="16"/>
          <w:szCs w:val="16"/>
        </w:rPr>
        <w:lastRenderedPageBreak/>
        <w:t>Е</w:t>
      </w:r>
      <w:r w:rsidRPr="001C18EA">
        <w:rPr>
          <w:b/>
          <w:color w:val="4F81BD" w:themeColor="accent1"/>
          <w:sz w:val="16"/>
          <w:szCs w:val="16"/>
        </w:rPr>
        <w:t>сли обращаетесь в органы прокуратуры</w:t>
      </w:r>
      <w:r>
        <w:rPr>
          <w:b/>
          <w:color w:val="4F81BD" w:themeColor="accent1"/>
          <w:sz w:val="16"/>
          <w:szCs w:val="16"/>
        </w:rPr>
        <w:t>, то добавляете следующее</w:t>
      </w:r>
      <w:r w:rsidRPr="00047814">
        <w:rPr>
          <w:b/>
        </w:rPr>
        <w:t>:</w:t>
      </w:r>
    </w:p>
    <w:p w:rsidR="00047814" w:rsidRPr="0047035C" w:rsidRDefault="00047814" w:rsidP="00047814">
      <w:r w:rsidRPr="0047035C">
        <w:t>Согласно части первой статьи 28.4 КоАП РФ, а также пункту второму статьи 22 Федерального закона от 17.01.1992 г. N 2202-1 «О прокуратуре Российской Федерации» прокурор имеет право возбуждать дела о заявленных административных правонарушениях</w:t>
      </w:r>
      <w:r>
        <w:t>.</w:t>
      </w:r>
    </w:p>
    <w:p w:rsidR="00343527" w:rsidRDefault="00343527" w:rsidP="00343527">
      <w:r w:rsidRPr="0047035C">
        <w:t>Статьей 7.1 Кодекса Российской Федерации об административных правонарушениях от 30.12.2001 г. N 195-ФЗ установлена ответственность за самовольное занятие земельного участка</w:t>
      </w:r>
      <w:r w:rsidR="003F23F6">
        <w:t xml:space="preserve"> </w:t>
      </w:r>
      <w:r w:rsidR="003F23F6" w:rsidRPr="003F23F6">
        <w:rPr>
          <w:b/>
          <w:color w:val="4F81BD" w:themeColor="accent1"/>
          <w:sz w:val="16"/>
          <w:szCs w:val="16"/>
        </w:rPr>
        <w:t>(добавляем при самозахвате)</w:t>
      </w:r>
      <w:r w:rsidRPr="0047035C">
        <w:t>.</w:t>
      </w:r>
    </w:p>
    <w:p w:rsidR="00FC333B" w:rsidRDefault="00FC333B" w:rsidP="00ED477F">
      <w:r w:rsidRPr="00ED477F">
        <w:t>Статьей 20.4 Кодекса Российской Федерации об административных правонарушениях от 30.12.2001 г. N 195-ФЗ установлена ответственность за нарушение требований пожарной безопасности об обеспечении проходов, проездов и подъездов к зданиям, сооружениям и строениям</w:t>
      </w:r>
      <w:r w:rsidR="003F23F6">
        <w:t xml:space="preserve"> </w:t>
      </w:r>
      <w:r w:rsidR="003F23F6" w:rsidRPr="003F23F6">
        <w:rPr>
          <w:b/>
          <w:color w:val="4F81BD" w:themeColor="accent1"/>
          <w:sz w:val="16"/>
          <w:szCs w:val="16"/>
        </w:rPr>
        <w:t>(добавляем при нарушении требований пожарной безопасности)</w:t>
      </w:r>
      <w:r w:rsidR="003D0CA0">
        <w:t>.</w:t>
      </w:r>
    </w:p>
    <w:p w:rsidR="00ED477F" w:rsidRDefault="003D0CA0" w:rsidP="003D0CA0">
      <w:r w:rsidRPr="003D0CA0">
        <w:t>Статьей 12.33 Кодекса Российской Федерации об административных правонарушениях от 30.12.2001 г. N 195-ФЗ установлена ответственность за 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</w:t>
      </w:r>
      <w:r w:rsidR="003F23F6">
        <w:t xml:space="preserve"> </w:t>
      </w:r>
      <w:r w:rsidR="003F23F6" w:rsidRPr="003F23F6">
        <w:rPr>
          <w:b/>
          <w:color w:val="4F81BD" w:themeColor="accent1"/>
          <w:sz w:val="16"/>
          <w:szCs w:val="16"/>
        </w:rPr>
        <w:t>(добавляем при порче асфальта)</w:t>
      </w:r>
      <w:r>
        <w:t>.</w:t>
      </w:r>
    </w:p>
    <w:p w:rsidR="003D0CA0" w:rsidRDefault="003D0CA0" w:rsidP="003D0CA0">
      <w:r w:rsidRPr="003D0CA0">
        <w:t>Статьей 12.34 Кодекса Российской Федерации об административных правонарушениях от 30.12.2001 г. N 195-ФЗ установлена ответственность за несоблюдение требований по обеспечению безопасности дорожного движения при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запрещению или ограничению дорожного движения на отдельных участках дорог в случае, если пользование такими участками угрожает безопасности дорожного движения</w:t>
      </w:r>
      <w:r w:rsidR="003F23F6">
        <w:t xml:space="preserve"> </w:t>
      </w:r>
      <w:r w:rsidR="003F23F6" w:rsidRPr="00AB6434">
        <w:rPr>
          <w:b/>
          <w:color w:val="4F81BD" w:themeColor="accent1"/>
          <w:sz w:val="16"/>
          <w:szCs w:val="16"/>
        </w:rPr>
        <w:t>(добавляем при порче асфальта)</w:t>
      </w:r>
      <w:r w:rsidRPr="003D0CA0">
        <w:t>.</w:t>
      </w:r>
    </w:p>
    <w:p w:rsidR="003D0CA0" w:rsidRPr="003D0CA0" w:rsidRDefault="003D0CA0" w:rsidP="003D0CA0">
      <w:r w:rsidRPr="003D0CA0">
        <w:t>Статьей 6.5 Закона г. Москвы от 21 ноября 2007 г. N 45 "Кодекс города Москвы об административных правонарушениях" установлена ответственность за самовольное ограничение доступа на земельные участки общего пользования</w:t>
      </w:r>
      <w:r w:rsidR="00AB6434">
        <w:t xml:space="preserve"> </w:t>
      </w:r>
      <w:r w:rsidR="00AB6434" w:rsidRPr="00AB6434">
        <w:rPr>
          <w:b/>
          <w:color w:val="4F81BD" w:themeColor="accent1"/>
          <w:sz w:val="16"/>
          <w:szCs w:val="16"/>
        </w:rPr>
        <w:t>(добавляем, если дело происходит в столице)</w:t>
      </w:r>
      <w:r w:rsidRPr="003D0CA0">
        <w:t>.</w:t>
      </w:r>
    </w:p>
    <w:sectPr w:rsidR="003D0CA0" w:rsidRPr="003D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79"/>
    <w:rsid w:val="00047814"/>
    <w:rsid w:val="0006603A"/>
    <w:rsid w:val="00110D53"/>
    <w:rsid w:val="00122689"/>
    <w:rsid w:val="00133416"/>
    <w:rsid w:val="00145FD1"/>
    <w:rsid w:val="001B10E2"/>
    <w:rsid w:val="001C18EA"/>
    <w:rsid w:val="001E17B9"/>
    <w:rsid w:val="0022436D"/>
    <w:rsid w:val="00314451"/>
    <w:rsid w:val="00335FDC"/>
    <w:rsid w:val="00343527"/>
    <w:rsid w:val="003D0CA0"/>
    <w:rsid w:val="003F23F6"/>
    <w:rsid w:val="00404FA0"/>
    <w:rsid w:val="00407246"/>
    <w:rsid w:val="0041289B"/>
    <w:rsid w:val="004352CB"/>
    <w:rsid w:val="004367CE"/>
    <w:rsid w:val="0047035C"/>
    <w:rsid w:val="004B6F0A"/>
    <w:rsid w:val="004D443E"/>
    <w:rsid w:val="005864CA"/>
    <w:rsid w:val="005A2DAC"/>
    <w:rsid w:val="006671C4"/>
    <w:rsid w:val="006B073A"/>
    <w:rsid w:val="006C44FB"/>
    <w:rsid w:val="00703A19"/>
    <w:rsid w:val="00723E31"/>
    <w:rsid w:val="00762701"/>
    <w:rsid w:val="00784992"/>
    <w:rsid w:val="007A46A6"/>
    <w:rsid w:val="007C6968"/>
    <w:rsid w:val="007F4674"/>
    <w:rsid w:val="00811894"/>
    <w:rsid w:val="00815379"/>
    <w:rsid w:val="00856406"/>
    <w:rsid w:val="00944B7F"/>
    <w:rsid w:val="00990C89"/>
    <w:rsid w:val="00A429BB"/>
    <w:rsid w:val="00A5645D"/>
    <w:rsid w:val="00AB6434"/>
    <w:rsid w:val="00BF21DC"/>
    <w:rsid w:val="00C64D86"/>
    <w:rsid w:val="00D3570E"/>
    <w:rsid w:val="00D72265"/>
    <w:rsid w:val="00DF4BA5"/>
    <w:rsid w:val="00E561F4"/>
    <w:rsid w:val="00E96FBF"/>
    <w:rsid w:val="00EA7449"/>
    <w:rsid w:val="00ED477F"/>
    <w:rsid w:val="00F05319"/>
    <w:rsid w:val="00FB0087"/>
    <w:rsid w:val="00FC216D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246"/>
    <w:rPr>
      <w:b/>
      <w:bCs/>
    </w:rPr>
  </w:style>
  <w:style w:type="character" w:customStyle="1" w:styleId="apple-tab-span">
    <w:name w:val="apple-tab-span"/>
    <w:basedOn w:val="a0"/>
    <w:rsid w:val="00407246"/>
  </w:style>
  <w:style w:type="character" w:styleId="a5">
    <w:name w:val="Hyperlink"/>
    <w:basedOn w:val="a0"/>
    <w:uiPriority w:val="99"/>
    <w:unhideWhenUsed/>
    <w:rsid w:val="004072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7246"/>
  </w:style>
  <w:style w:type="character" w:customStyle="1" w:styleId="10">
    <w:name w:val="Заголовок 1 Знак"/>
    <w:basedOn w:val="a0"/>
    <w:link w:val="1"/>
    <w:uiPriority w:val="9"/>
    <w:rsid w:val="00BF2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246"/>
    <w:rPr>
      <w:b/>
      <w:bCs/>
    </w:rPr>
  </w:style>
  <w:style w:type="character" w:customStyle="1" w:styleId="apple-tab-span">
    <w:name w:val="apple-tab-span"/>
    <w:basedOn w:val="a0"/>
    <w:rsid w:val="00407246"/>
  </w:style>
  <w:style w:type="character" w:styleId="a5">
    <w:name w:val="Hyperlink"/>
    <w:basedOn w:val="a0"/>
    <w:uiPriority w:val="99"/>
    <w:unhideWhenUsed/>
    <w:rsid w:val="004072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7246"/>
  </w:style>
  <w:style w:type="character" w:customStyle="1" w:styleId="10">
    <w:name w:val="Заголовок 1 Знак"/>
    <w:basedOn w:val="a0"/>
    <w:link w:val="1"/>
    <w:uiPriority w:val="9"/>
    <w:rsid w:val="00BF2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8F4C-4E9D-44A3-B949-5168E463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48</cp:revision>
  <dcterms:created xsi:type="dcterms:W3CDTF">2015-11-18T16:18:00Z</dcterms:created>
  <dcterms:modified xsi:type="dcterms:W3CDTF">2015-11-20T04:58:00Z</dcterms:modified>
</cp:coreProperties>
</file>